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iragino Sans GB W3" w:hAnsi="Hiragino Sans GB W3" w:eastAsia="Hiragino Sans GB W3" w:cs="Hiragino Sans GB W3"/>
          <w:sz w:val="44"/>
          <w:szCs w:val="4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44"/>
          <w:szCs w:val="44"/>
          <w:lang w:val="en-US" w:eastAsia="zh-CN"/>
        </w:rPr>
        <w:t>突发新闻报道栏目策划</w:t>
      </w:r>
    </w:p>
    <w:p>
      <w:pPr>
        <w:jc w:val="center"/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>（示例）</w:t>
      </w:r>
    </w:p>
    <w:p>
      <w:pPr>
        <w:jc w:val="center"/>
        <w:rPr>
          <w:rFonts w:hint="default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栏目名称：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《突发!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拾荒老人意外昏倒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》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特点：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结合播音专业特色和学生团队资源，突出实操性与创新性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一、栏目定位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核心价值‌：打造校园内首个由学生主导的"新闻轻骑兵"，培养"采编播一体化"实战能力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差异化亮点‌：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用学生语言解构硬新闻（例：用vlog形式报道食堂突发停电事件）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发挥校园地缘优势，5分钟抵达校内突发事件现场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内容架构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 ‌报道形式‌（适配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快速播报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设备）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手机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拍摄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‌：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团队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持稳定器进行移动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拍摄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广播快讯‌：通过校园广播站插播60秒口播（发挥播音专业优势）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手机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短视频‌：用剪映制作三幕式报道（①事件现场 ②关键采访 ③温馨提示）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 ‌特色板块‌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"学长在现场"‌：突发时最近的学生用手机拍摄9:16画幅现场素材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"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暖心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小贴士"‌：播音生录制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陪伴家人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语音包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运作机制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 ‌团队分工‌（2人小组）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前线组‌（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人）：播音生出镜+拍摄+采访（手机+无线麦+补光灯）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后方组‌（1人）：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使用剪映剪辑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制作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流程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‌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策划制作方案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2小时-小组协同创作制作方案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（企业微信文档协同）</w:t>
      </w:r>
    </w:p>
    <w:p>
      <w:pPr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拍摄报道现场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主持人仪态、灯光、录音、分镜头拍摄主持人和现场、采访等。</w:t>
      </w:r>
    </w:p>
    <w:p>
      <w:p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后期制作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声音画面合成；调整画面构图、亮度、色彩；字幕条、片头片尾、特效。</w:t>
      </w:r>
    </w:p>
    <w:p>
      <w:p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四、技术创新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 ‌低配版融媒体报道‌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用百度地图DIY事件影响范围标注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 ‌课程知识转化‌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播音发声技巧→录制清晰现场环境音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即兴口语表达→无稿直播报道训练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新闻评论作业→改编为事件解读推文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五、传播矩阵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‌分发策略‌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首发现象级平台：抖音/B站（挂#校园突发tag）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精准传播：班级群/表白墙/校园超话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六、应急预案（学生版）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设备故障‌：启用手机三机位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信息真空‌：用学校官网公告+课表系统作为信源交叉验证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人员短缺‌：启动课程小组轮岗制（新闻摄影/电视摄像课程联动）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七、可行性保障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成本控制‌：</w:t>
      </w:r>
    </w:p>
    <w:p>
      <w:pPr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设备：学生自己的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手机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传播：利用校园WiFi免流量直播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八、执行示例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事件‌：校园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老人昏倒被救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事件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执行流程‌：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课间目击同学群内通报→前线组携手机赶赴现场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播音生做现场报道："我现在的位置是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事发的郊区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，可以看到..."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剪辑组用"快剪模板"（课程作业现有工程文件）15分钟产出短视频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A1976"/>
    <w:multiLevelType w:val="singleLevel"/>
    <w:tmpl w:val="89DA19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MWI4YWRlMTI5YTI3MjA5MjczYWFhMGU3MDg5OTEifQ=="/>
  </w:docVars>
  <w:rsids>
    <w:rsidRoot w:val="E3FDC598"/>
    <w:rsid w:val="3CDB1359"/>
    <w:rsid w:val="71684F32"/>
    <w:rsid w:val="E3FDC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2025-03-18T21:08:00Z</dcterms:created>
  <dc:creator>你hao</dc:creator>
  <cp:lastModifiedBy>低调</cp:lastModifiedBy>
  <dcterms:modified xsi:type="dcterms:W3CDTF">2025-03-22T12:03:11Z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55635D1E8F924430A26A08150E42FA85_13</vt:lpwstr>
  </property>
</Properties>
</file>